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bookmarkStart w:id="0" w:name="_GoBack"/>
      <w:bookmarkEnd w:id="0"/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C2E29D6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7E1FC9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4F3643C9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proofErr w:type="spellStart"/>
            <w:r w:rsidR="007E1FC9" w:rsidRPr="007E1FC9">
              <w:rPr>
                <w:rFonts w:cstheme="minorHAnsi"/>
                <w:b/>
                <w:iCs/>
                <w:sz w:val="24"/>
                <w:szCs w:val="20"/>
              </w:rPr>
              <w:t>Atrium</w:t>
            </w:r>
            <w:proofErr w:type="spellEnd"/>
            <w:r w:rsidR="007E1FC9" w:rsidRPr="007E1FC9">
              <w:rPr>
                <w:rFonts w:cstheme="minorHAnsi"/>
                <w:b/>
                <w:iCs/>
                <w:sz w:val="24"/>
                <w:szCs w:val="20"/>
              </w:rPr>
              <w:t xml:space="preserve"> Svidník, </w:t>
            </w:r>
            <w:proofErr w:type="spellStart"/>
            <w:r w:rsidR="007E1FC9" w:rsidRPr="007E1FC9">
              <w:rPr>
                <w:rFonts w:cstheme="minorHAnsi"/>
                <w:b/>
                <w:iCs/>
                <w:sz w:val="24"/>
                <w:szCs w:val="20"/>
              </w:rPr>
              <w:t>n.o</w:t>
            </w:r>
            <w:proofErr w:type="spellEnd"/>
            <w:r w:rsidR="007E1FC9" w:rsidRPr="007E1FC9">
              <w:rPr>
                <w:rFonts w:cstheme="minorHAnsi"/>
                <w:b/>
                <w:iCs/>
                <w:sz w:val="24"/>
                <w:szCs w:val="20"/>
              </w:rPr>
              <w:t>.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51CA61ED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7E1FC9" w:rsidRPr="007E1FC9">
              <w:rPr>
                <w:rFonts w:cstheme="minorHAnsi"/>
                <w:b/>
                <w:iCs/>
                <w:sz w:val="24"/>
                <w:szCs w:val="20"/>
              </w:rPr>
              <w:t>Duklianska</w:t>
            </w:r>
            <w:r w:rsidR="007E1FC9">
              <w:rPr>
                <w:rFonts w:cstheme="minorHAnsi"/>
                <w:b/>
                <w:iCs/>
                <w:sz w:val="24"/>
                <w:szCs w:val="20"/>
              </w:rPr>
              <w:t xml:space="preserve"> </w:t>
            </w:r>
            <w:r w:rsidR="007E1FC9" w:rsidRPr="007E1FC9">
              <w:rPr>
                <w:rFonts w:cstheme="minorHAnsi"/>
                <w:b/>
                <w:iCs/>
                <w:sz w:val="24"/>
                <w:szCs w:val="20"/>
              </w:rPr>
              <w:t>653/25</w:t>
            </w:r>
            <w:r w:rsidR="007E1FC9">
              <w:rPr>
                <w:rFonts w:cstheme="minorHAnsi"/>
                <w:b/>
                <w:iCs/>
                <w:sz w:val="24"/>
                <w:szCs w:val="20"/>
              </w:rPr>
              <w:t>, 089 01 Svidník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1C63B796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7E1FC9" w:rsidRPr="007E1FC9">
              <w:rPr>
                <w:rFonts w:cstheme="minorHAnsi"/>
                <w:b/>
                <w:bCs/>
                <w:iCs/>
                <w:sz w:val="24"/>
                <w:szCs w:val="20"/>
              </w:rPr>
              <w:t>50 435 752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77140B1E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 xml:space="preserve">Klient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2E94F1D4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 dostupné na :</w:t>
      </w:r>
      <w:r w:rsidRPr="0099746B">
        <w:rPr>
          <w:rFonts w:cstheme="minorHAnsi"/>
          <w:sz w:val="28"/>
          <w:szCs w:val="24"/>
        </w:rPr>
        <w:t xml:space="preserve"> </w:t>
      </w:r>
      <w:r w:rsidR="007E1FC9" w:rsidRPr="007E1FC9">
        <w:t>https://svidnik.atriumno.sk/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04"/>
    <w:rsid w:val="00387AA8"/>
    <w:rsid w:val="003C4342"/>
    <w:rsid w:val="004D2E04"/>
    <w:rsid w:val="007E1FC9"/>
    <w:rsid w:val="00886017"/>
    <w:rsid w:val="0099746B"/>
    <w:rsid w:val="00B8580B"/>
    <w:rsid w:val="00E64508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Konto Microsoft</cp:lastModifiedBy>
  <cp:revision>2</cp:revision>
  <dcterms:created xsi:type="dcterms:W3CDTF">2023-07-26T11:58:00Z</dcterms:created>
  <dcterms:modified xsi:type="dcterms:W3CDTF">2023-07-26T11:58:00Z</dcterms:modified>
</cp:coreProperties>
</file>